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500A" w14:textId="1A520125" w:rsidR="0049768C" w:rsidRPr="000B1577" w:rsidRDefault="000B1577" w:rsidP="000B15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Председатели совета АНК</w:t>
      </w:r>
      <w:r w:rsidRPr="000B1577">
        <w:rPr>
          <w:rFonts w:ascii="Times New Roman" w:hAnsi="Times New Roman"/>
          <w:b/>
          <w:bCs/>
          <w:sz w:val="28"/>
          <w:szCs w:val="28"/>
        </w:rPr>
        <w:t xml:space="preserve"> при Ассамблее народа Казахстана област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и</w:t>
      </w:r>
      <w:r w:rsidRPr="000B1577">
        <w:rPr>
          <w:rFonts w:ascii="Times New Roman" w:hAnsi="Times New Roman"/>
          <w:b/>
          <w:bCs/>
          <w:sz w:val="28"/>
          <w:szCs w:val="28"/>
        </w:rPr>
        <w:t xml:space="preserve"> Абай</w:t>
      </w:r>
    </w:p>
    <w:p w14:paraId="7A04991D" w14:textId="77777777" w:rsidR="000B1577" w:rsidRPr="000B1577" w:rsidRDefault="000B1577" w:rsidP="000B15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4536"/>
        <w:gridCol w:w="1672"/>
        <w:gridCol w:w="6677"/>
      </w:tblGrid>
      <w:tr w:rsidR="000B1577" w:rsidRPr="00DF20D2" w14:paraId="2945D9B5" w14:textId="77777777" w:rsidTr="000B1577">
        <w:tc>
          <w:tcPr>
            <w:tcW w:w="534" w:type="dxa"/>
            <w:shd w:val="clear" w:color="auto" w:fill="auto"/>
          </w:tcPr>
          <w:p w14:paraId="68D51ADF" w14:textId="77777777" w:rsidR="000B1577" w:rsidRPr="00DF20D2" w:rsidRDefault="000B1577" w:rsidP="0069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13" w:type="dxa"/>
            <w:shd w:val="clear" w:color="auto" w:fill="auto"/>
          </w:tcPr>
          <w:p w14:paraId="5274D160" w14:textId="77777777" w:rsidR="000B1577" w:rsidRPr="00DF20D2" w:rsidRDefault="000B1577" w:rsidP="0069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4536" w:type="dxa"/>
            <w:shd w:val="clear" w:color="auto" w:fill="auto"/>
          </w:tcPr>
          <w:p w14:paraId="66912D15" w14:textId="77777777" w:rsidR="000B1577" w:rsidRPr="00C95B39" w:rsidRDefault="000B1577" w:rsidP="0069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 дата рождения и должность</w:t>
            </w:r>
          </w:p>
        </w:tc>
        <w:tc>
          <w:tcPr>
            <w:tcW w:w="1672" w:type="dxa"/>
            <w:shd w:val="clear" w:color="auto" w:fill="auto"/>
          </w:tcPr>
          <w:p w14:paraId="1E8405A4" w14:textId="1EC74D7C" w:rsidR="000B1577" w:rsidRPr="00DF20D2" w:rsidRDefault="000B1577" w:rsidP="000B15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Количество членов</w:t>
            </w:r>
          </w:p>
        </w:tc>
        <w:tc>
          <w:tcPr>
            <w:tcW w:w="6677" w:type="dxa"/>
            <w:shd w:val="clear" w:color="auto" w:fill="auto"/>
          </w:tcPr>
          <w:p w14:paraId="49D91D4C" w14:textId="77777777" w:rsidR="000B1577" w:rsidRPr="005B7309" w:rsidRDefault="000B1577" w:rsidP="0069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 xml:space="preserve">Положительные примеры результатов работы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Ақсақалдар кеңесі</w:t>
            </w:r>
          </w:p>
        </w:tc>
      </w:tr>
      <w:tr w:rsidR="000B1577" w:rsidRPr="00DF20D2" w14:paraId="7A5FFB02" w14:textId="77777777" w:rsidTr="000B1577">
        <w:trPr>
          <w:trHeight w:val="2132"/>
        </w:trPr>
        <w:tc>
          <w:tcPr>
            <w:tcW w:w="534" w:type="dxa"/>
            <w:shd w:val="clear" w:color="auto" w:fill="auto"/>
          </w:tcPr>
          <w:p w14:paraId="77BDBA36" w14:textId="77777777" w:rsidR="000B1577" w:rsidRPr="00DF20D2" w:rsidRDefault="000B1577" w:rsidP="006929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449D9211" w14:textId="5EE48146" w:rsidR="000B1577" w:rsidRPr="00D812CD" w:rsidRDefault="000B1577" w:rsidP="00692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Город Семей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бласти Абай </w:t>
            </w:r>
          </w:p>
        </w:tc>
        <w:tc>
          <w:tcPr>
            <w:tcW w:w="4536" w:type="dxa"/>
            <w:shd w:val="clear" w:color="auto" w:fill="auto"/>
          </w:tcPr>
          <w:p w14:paraId="6BF9781B" w14:textId="77777777" w:rsidR="000B1577" w:rsidRPr="00DF20D2" w:rsidRDefault="000B1577" w:rsidP="00692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Сартаев Оралхан Имангалиевич.</w:t>
            </w:r>
          </w:p>
          <w:p w14:paraId="5C818D28" w14:textId="77777777" w:rsidR="000B1577" w:rsidRPr="002E2672" w:rsidRDefault="000B1577" w:rsidP="00692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2672">
              <w:rPr>
                <w:rFonts w:ascii="Times New Roman" w:hAnsi="Times New Roman"/>
                <w:color w:val="000000"/>
                <w:sz w:val="28"/>
                <w:szCs w:val="28"/>
              </w:rPr>
              <w:t>06.01.1962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г.</w:t>
            </w:r>
          </w:p>
          <w:p w14:paraId="7111205A" w14:textId="77777777" w:rsidR="000B1577" w:rsidRPr="002E2672" w:rsidRDefault="000B1577" w:rsidP="000B1577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Д</w:t>
            </w:r>
            <w:r w:rsidRPr="002E26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иректор </w:t>
            </w:r>
            <w:r w:rsidRPr="002E26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КГКП «</w:t>
            </w:r>
            <w:r w:rsidRPr="002E26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Колледж радиотехники и связи» управления образования области Абай.</w:t>
            </w:r>
          </w:p>
          <w:p w14:paraId="39132152" w14:textId="77777777" w:rsidR="000B1577" w:rsidRPr="002E2672" w:rsidRDefault="000B1577" w:rsidP="00692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0632C0" w14:textId="1A28C3C0" w:rsidR="000B1577" w:rsidRPr="000B1577" w:rsidRDefault="000B1577" w:rsidP="006929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</w:tcPr>
          <w:p w14:paraId="1AD5CBD7" w14:textId="77777777" w:rsidR="000B1577" w:rsidRPr="00DF20D2" w:rsidRDefault="000B1577" w:rsidP="00692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6F9B3A6" w14:textId="77777777" w:rsidR="000B1577" w:rsidRPr="002E2672" w:rsidRDefault="000B1577" w:rsidP="00692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8 </w:t>
            </w:r>
          </w:p>
        </w:tc>
        <w:tc>
          <w:tcPr>
            <w:tcW w:w="6677" w:type="dxa"/>
            <w:shd w:val="clear" w:color="auto" w:fill="auto"/>
          </w:tcPr>
          <w:p w14:paraId="046DB828" w14:textId="77777777" w:rsidR="000B1577" w:rsidRDefault="000B1577" w:rsidP="000B1577">
            <w:pPr>
              <w:shd w:val="clear" w:color="auto" w:fill="FFFFFF" w:themeFill="background1"/>
              <w:spacing w:after="0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 w:rsidRPr="00667933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Аксакалы занимают особое место в сохранении единства и солидарности страны. </w:t>
            </w:r>
          </w:p>
          <w:p w14:paraId="0CF050FF" w14:textId="1C3E21F8" w:rsidR="000B1577" w:rsidRPr="000B1577" w:rsidRDefault="000B1577" w:rsidP="000B1577">
            <w:pPr>
              <w:shd w:val="clear" w:color="auto" w:fill="FFFFFF" w:themeFill="background1"/>
              <w:spacing w:after="0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 w:rsidRPr="00667933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Воспитывать духовные ценности, особенно ритуалы,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667933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 xml:space="preserve">воспитывать патриотический дух. </w:t>
            </w:r>
            <w:r w:rsidRPr="00667933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Потому что они выполняют важную роль в обучении будущей молодежи богатому жизненному опыту.</w:t>
            </w:r>
          </w:p>
        </w:tc>
      </w:tr>
    </w:tbl>
    <w:p w14:paraId="29ACE4DF" w14:textId="77777777" w:rsidR="000B1577" w:rsidRDefault="000B1577"/>
    <w:sectPr w:rsidR="000B1577" w:rsidSect="000B157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77"/>
    <w:rsid w:val="000B1577"/>
    <w:rsid w:val="0049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4B52"/>
  <w15:chartTrackingRefBased/>
  <w15:docId w15:val="{DEA1CB53-F220-4349-8D84-382B80C5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5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 dnv</dc:creator>
  <cp:keywords/>
  <dc:description/>
  <cp:lastModifiedBy>kord dnv</cp:lastModifiedBy>
  <cp:revision>1</cp:revision>
  <dcterms:created xsi:type="dcterms:W3CDTF">2024-11-21T12:38:00Z</dcterms:created>
  <dcterms:modified xsi:type="dcterms:W3CDTF">2024-11-21T12:41:00Z</dcterms:modified>
</cp:coreProperties>
</file>